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91B7" w14:textId="6C5EAA81" w:rsidR="00F87AE7" w:rsidRPr="001464B9" w:rsidRDefault="00461FDE" w:rsidP="00AA3AAE">
      <w:pPr>
        <w:ind w:right="284"/>
        <w:jc w:val="center"/>
        <w:rPr>
          <w:rFonts w:ascii="Tenorite" w:eastAsia="Times New Roman" w:hAnsi="Tenorite" w:cs="Poppins"/>
          <w:color w:val="516FB5"/>
          <w:kern w:val="0"/>
          <w:sz w:val="36"/>
          <w:szCs w:val="36"/>
          <w:lang w:eastAsia="fr-FR"/>
          <w14:ligatures w14:val="none"/>
        </w:rPr>
      </w:pPr>
      <w:r>
        <w:rPr>
          <w:rFonts w:ascii="Tenorite" w:eastAsia="Times New Roman" w:hAnsi="Tenorite" w:cs="Poppins"/>
          <w:color w:val="516FB5"/>
          <w:kern w:val="0"/>
          <w:sz w:val="36"/>
          <w:szCs w:val="36"/>
          <w:lang w:eastAsia="fr-FR"/>
          <w14:ligatures w14:val="none"/>
        </w:rPr>
        <w:t xml:space="preserve"> </w:t>
      </w:r>
      <w:r w:rsidR="00A42F43">
        <w:rPr>
          <w:noProof/>
        </w:rPr>
        <w:drawing>
          <wp:inline distT="0" distB="0" distL="0" distR="0" wp14:anchorId="06C00550" wp14:editId="664A1AEF">
            <wp:extent cx="4456571" cy="913193"/>
            <wp:effectExtent l="0" t="0" r="1270" b="1270"/>
            <wp:docPr id="1167794166" name="Image 2" descr="Une image contenant texte, Police, capture d’écran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794166" name="Image 2" descr="Une image contenant texte, Police, capture d’écran, lign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6571" cy="91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8948F" w14:textId="4CA98BA7" w:rsidR="00AA3AAE" w:rsidRPr="00110CF7" w:rsidRDefault="00A630E6" w:rsidP="00A630E6">
      <w:pPr>
        <w:ind w:right="284"/>
        <w:jc w:val="center"/>
        <w:rPr>
          <w:rFonts w:ascii="Tenorite" w:eastAsia="Times New Roman" w:hAnsi="Tenorite" w:cs="Poppins"/>
          <w:color w:val="516FB5"/>
          <w:kern w:val="0"/>
          <w:sz w:val="36"/>
          <w:szCs w:val="36"/>
          <w:lang w:eastAsia="fr-FR"/>
          <w14:ligatures w14:val="none"/>
        </w:rPr>
      </w:pPr>
      <w:r w:rsidRPr="00110CF7">
        <w:rPr>
          <w:rFonts w:ascii="Tenorite" w:eastAsia="Times New Roman" w:hAnsi="Tenorite" w:cs="Poppins"/>
          <w:color w:val="516FB5"/>
          <w:kern w:val="0"/>
          <w:sz w:val="36"/>
          <w:szCs w:val="36"/>
          <w:lang w:eastAsia="fr-FR"/>
          <w14:ligatures w14:val="none"/>
        </w:rPr>
        <w:t xml:space="preserve">Parce qu’il est important d’être bien accompagné </w:t>
      </w:r>
      <w:r w:rsidRPr="00110CF7">
        <w:rPr>
          <w:rFonts w:ascii="Tenorite" w:eastAsia="Times New Roman" w:hAnsi="Tenorite" w:cs="Poppins"/>
          <w:color w:val="516FB5"/>
          <w:kern w:val="0"/>
          <w:sz w:val="36"/>
          <w:szCs w:val="36"/>
          <w:lang w:eastAsia="fr-FR"/>
          <w14:ligatures w14:val="none"/>
        </w:rPr>
        <w:br/>
        <w:t xml:space="preserve">pour bien apprendre, </w:t>
      </w:r>
      <w:r w:rsidRPr="00110CF7">
        <w:rPr>
          <w:rFonts w:ascii="Tenorite" w:eastAsia="Times New Roman" w:hAnsi="Tenorite" w:cs="Poppins"/>
          <w:color w:val="516FB5"/>
          <w:kern w:val="0"/>
          <w:sz w:val="36"/>
          <w:szCs w:val="36"/>
          <w:lang w:eastAsia="fr-FR"/>
          <w14:ligatures w14:val="none"/>
        </w:rPr>
        <w:br/>
      </w:r>
      <w:r w:rsidRPr="00110CF7">
        <w:rPr>
          <w:rFonts w:ascii="Tenorite" w:eastAsia="Times New Roman" w:hAnsi="Tenorite" w:cs="Poppins"/>
          <w:b/>
          <w:bCs/>
          <w:color w:val="516FB5"/>
          <w:kern w:val="0"/>
          <w:sz w:val="36"/>
          <w:szCs w:val="36"/>
          <w:lang w:eastAsia="fr-FR"/>
          <w14:ligatures w14:val="none"/>
        </w:rPr>
        <w:t xml:space="preserve">Prof Express met ses milliers de ressources </w:t>
      </w:r>
      <w:r w:rsidRPr="00110CF7">
        <w:rPr>
          <w:rFonts w:ascii="Tenorite" w:eastAsia="Times New Roman" w:hAnsi="Tenorite" w:cs="Poppins"/>
          <w:b/>
          <w:bCs/>
          <w:color w:val="516FB5"/>
          <w:kern w:val="0"/>
          <w:sz w:val="36"/>
          <w:szCs w:val="36"/>
          <w:lang w:eastAsia="fr-FR"/>
          <w14:ligatures w14:val="none"/>
        </w:rPr>
        <w:br/>
        <w:t>à la disposition de vos enfants,</w:t>
      </w:r>
      <w:r w:rsidRPr="00110CF7">
        <w:rPr>
          <w:rFonts w:ascii="Tenorite" w:eastAsia="Times New Roman" w:hAnsi="Tenorite" w:cs="Poppins"/>
          <w:color w:val="516FB5"/>
          <w:kern w:val="0"/>
          <w:sz w:val="36"/>
          <w:szCs w:val="36"/>
          <w:lang w:eastAsia="fr-FR"/>
          <w14:ligatures w14:val="none"/>
        </w:rPr>
        <w:t xml:space="preserve"> </w:t>
      </w:r>
      <w:r w:rsidR="00110CF7" w:rsidRPr="00110CF7">
        <w:rPr>
          <w:rFonts w:ascii="Tenorite" w:eastAsia="Times New Roman" w:hAnsi="Tenorite" w:cs="Poppins"/>
          <w:color w:val="516FB5"/>
          <w:kern w:val="0"/>
          <w:sz w:val="36"/>
          <w:szCs w:val="36"/>
          <w:lang w:eastAsia="fr-FR"/>
          <w14:ligatures w14:val="none"/>
        </w:rPr>
        <w:br/>
      </w:r>
      <w:r w:rsidRPr="00110CF7">
        <w:rPr>
          <w:rFonts w:ascii="Tenorite" w:eastAsia="Times New Roman" w:hAnsi="Tenorite" w:cs="Poppins"/>
          <w:color w:val="516FB5"/>
          <w:kern w:val="0"/>
          <w:sz w:val="36"/>
          <w:szCs w:val="36"/>
          <w:lang w:eastAsia="fr-FR"/>
          <w14:ligatures w14:val="none"/>
        </w:rPr>
        <w:t>du primaire au lycée.</w:t>
      </w:r>
    </w:p>
    <w:p w14:paraId="594F56B1" w14:textId="58D47D00" w:rsidR="00AA3AAE" w:rsidRPr="00110CF7" w:rsidRDefault="00AA3AAE" w:rsidP="00BB68B5">
      <w:pPr>
        <w:spacing w:before="100" w:beforeAutospacing="1" w:after="100" w:afterAutospacing="1" w:line="276" w:lineRule="auto"/>
        <w:contextualSpacing/>
        <w:rPr>
          <w:rFonts w:ascii="Tenorite" w:hAnsi="Tenorite" w:cs="Segoe UI Emoji"/>
          <w:b/>
          <w:bCs/>
          <w:color w:val="516FB5"/>
          <w:sz w:val="36"/>
          <w:szCs w:val="36"/>
        </w:rPr>
      </w:pPr>
    </w:p>
    <w:p w14:paraId="0EE22FD4" w14:textId="250BE604" w:rsidR="00BB68B5" w:rsidRPr="00A630E6" w:rsidRDefault="00A630E6" w:rsidP="000318F9">
      <w:pPr>
        <w:spacing w:before="100" w:beforeAutospacing="1" w:after="100" w:afterAutospacing="1" w:line="276" w:lineRule="auto"/>
        <w:contextualSpacing/>
        <w:jc w:val="center"/>
        <w:rPr>
          <w:rFonts w:ascii="Tenorite" w:hAnsi="Tenorite" w:cs="Segoe UI Emoji"/>
          <w:b/>
          <w:bCs/>
          <w:color w:val="516FB5"/>
          <w:sz w:val="32"/>
          <w:szCs w:val="32"/>
        </w:rPr>
      </w:pPr>
      <w:r w:rsidRPr="00A630E6">
        <w:rPr>
          <w:rFonts w:ascii="Tenorite" w:hAnsi="Tenorite" w:cs="Segoe UI Emoji"/>
          <w:b/>
          <w:bCs/>
          <w:color w:val="516FB5"/>
          <w:sz w:val="32"/>
          <w:szCs w:val="32"/>
        </w:rPr>
        <w:t>Des r</w:t>
      </w:r>
      <w:r w:rsidR="00BB68B5" w:rsidRPr="00A630E6">
        <w:rPr>
          <w:rFonts w:ascii="Tenorite" w:hAnsi="Tenorite" w:cs="Segoe UI Emoji"/>
          <w:b/>
          <w:bCs/>
          <w:color w:val="516FB5"/>
          <w:sz w:val="32"/>
          <w:szCs w:val="32"/>
        </w:rPr>
        <w:t>essources pédagogiques</w:t>
      </w:r>
      <w:r w:rsidRPr="00A630E6">
        <w:rPr>
          <w:rFonts w:ascii="Tenorite" w:hAnsi="Tenorite" w:cs="Segoe UI Emoji"/>
          <w:b/>
          <w:bCs/>
          <w:color w:val="516FB5"/>
          <w:sz w:val="32"/>
          <w:szCs w:val="32"/>
        </w:rPr>
        <w:t xml:space="preserve"> pour apprendre et progresser</w:t>
      </w:r>
      <w:r w:rsidR="00A83A52">
        <w:rPr>
          <w:rFonts w:ascii="Tenorite" w:hAnsi="Tenorite" w:cs="Segoe UI Emoji"/>
          <w:b/>
          <w:bCs/>
          <w:color w:val="516FB5"/>
          <w:sz w:val="32"/>
          <w:szCs w:val="32"/>
        </w:rPr>
        <w:t xml:space="preserve"> </w:t>
      </w:r>
    </w:p>
    <w:p w14:paraId="116119C1" w14:textId="1C2B76AF" w:rsidR="00A630E6" w:rsidRPr="0046686D" w:rsidRDefault="00110CF7" w:rsidP="000318F9">
      <w:pPr>
        <w:spacing w:before="100" w:beforeAutospacing="1" w:after="100" w:afterAutospacing="1" w:line="276" w:lineRule="auto"/>
        <w:contextualSpacing/>
        <w:jc w:val="center"/>
        <w:rPr>
          <w:rFonts w:ascii="Tenorite" w:hAnsi="Tenorite" w:cs="Segoe UI Emoji"/>
          <w:b/>
          <w:bCs/>
          <w:color w:val="516FB5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3B3BF6A" wp14:editId="325CE236">
            <wp:simplePos x="0" y="0"/>
            <wp:positionH relativeFrom="margin">
              <wp:posOffset>-142875</wp:posOffset>
            </wp:positionH>
            <wp:positionV relativeFrom="page">
              <wp:posOffset>4049395</wp:posOffset>
            </wp:positionV>
            <wp:extent cx="2082360" cy="1908000"/>
            <wp:effectExtent l="0" t="0" r="6350" b="9525"/>
            <wp:wrapSquare wrapText="bothSides"/>
            <wp:docPr id="1745649968" name="Image 1" descr="Une image contenant intérieur, personne, ordinateur portable, 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49968" name="Image 1" descr="Une image contenant intérieur, personne, ordinateur portable, ordinateur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0" t="-1464" r="14100" b="-1"/>
                    <a:stretch/>
                  </pic:blipFill>
                  <pic:spPr bwMode="auto">
                    <a:xfrm>
                      <a:off x="0" y="0"/>
                      <a:ext cx="208236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19FE0" w14:textId="33A79421" w:rsidR="00BB68B5" w:rsidRDefault="00B733EC" w:rsidP="00A630E6">
      <w:pPr>
        <w:spacing w:before="100" w:beforeAutospacing="1" w:after="100" w:afterAutospacing="1" w:line="276" w:lineRule="auto"/>
        <w:contextualSpacing/>
        <w:rPr>
          <w:rFonts w:ascii="Tenorite" w:eastAsia="Times New Roman" w:hAnsi="Tenorite" w:cs="Poppins"/>
          <w:kern w:val="0"/>
          <w:lang w:eastAsia="fr-FR"/>
          <w14:ligatures w14:val="none"/>
        </w:rPr>
      </w:pPr>
      <w:r w:rsidRPr="00091A90">
        <w:rPr>
          <w:rFonts w:ascii="Segoe UI Emoji" w:hAnsi="Segoe UI Emoji" w:cs="Segoe UI Emoji"/>
          <w:noProof/>
        </w:rPr>
        <w:t>📚</w:t>
      </w:r>
      <w:r w:rsidRPr="00A630E6">
        <w:rPr>
          <w:rFonts w:ascii="Tenorite" w:eastAsia="Times New Roman" w:hAnsi="Tenorite" w:cs="Poppins"/>
          <w:b/>
          <w:bCs/>
          <w:kern w:val="0"/>
          <w:lang w:eastAsia="fr-FR"/>
          <w14:ligatures w14:val="none"/>
        </w:rPr>
        <w:t xml:space="preserve"> </w:t>
      </w:r>
      <w:r>
        <w:rPr>
          <w:rFonts w:ascii="Tenorite" w:eastAsia="Times New Roman" w:hAnsi="Tenorite" w:cs="Poppins"/>
          <w:b/>
          <w:bCs/>
          <w:kern w:val="0"/>
          <w:lang w:eastAsia="fr-FR"/>
          <w14:ligatures w14:val="none"/>
        </w:rPr>
        <w:t>Des</w:t>
      </w:r>
      <w:r w:rsidR="00190B9A" w:rsidRPr="00A630E6">
        <w:rPr>
          <w:rFonts w:ascii="Tenorite" w:eastAsia="Times New Roman" w:hAnsi="Tenorite" w:cs="Poppins"/>
          <w:b/>
          <w:bCs/>
          <w:kern w:val="0"/>
          <w:lang w:eastAsia="fr-FR"/>
          <w14:ligatures w14:val="none"/>
        </w:rPr>
        <w:t xml:space="preserve"> formats variés</w:t>
      </w:r>
      <w:r w:rsidR="00A83A52">
        <w:rPr>
          <w:rFonts w:ascii="Tenorite" w:eastAsia="Times New Roman" w:hAnsi="Tenorite" w:cs="Poppins"/>
          <w:b/>
          <w:bCs/>
          <w:kern w:val="0"/>
          <w:lang w:eastAsia="fr-FR"/>
          <w14:ligatures w14:val="none"/>
        </w:rPr>
        <w:t xml:space="preserve"> disponibles 24h/24</w:t>
      </w:r>
      <w:r w:rsidR="00A630E6" w:rsidRPr="00A630E6">
        <w:rPr>
          <w:rFonts w:ascii="Tenorite" w:eastAsia="Times New Roman" w:hAnsi="Tenorite" w:cs="Poppins"/>
          <w:b/>
          <w:bCs/>
          <w:kern w:val="0"/>
          <w:lang w:eastAsia="fr-FR"/>
          <w14:ligatures w14:val="none"/>
        </w:rPr>
        <w:t> :</w:t>
      </w:r>
      <w:r w:rsidR="00A630E6">
        <w:rPr>
          <w:rFonts w:ascii="Tenorite" w:eastAsia="Times New Roman" w:hAnsi="Tenorite" w:cs="Poppins"/>
          <w:kern w:val="0"/>
          <w:lang w:eastAsia="fr-FR"/>
          <w14:ligatures w14:val="none"/>
        </w:rPr>
        <w:t xml:space="preserve"> </w:t>
      </w:r>
      <w:r w:rsidR="00A83A52">
        <w:rPr>
          <w:rFonts w:ascii="Tenorite" w:eastAsia="Times New Roman" w:hAnsi="Tenorite" w:cs="Poppins"/>
          <w:kern w:val="0"/>
          <w:lang w:eastAsia="fr-FR"/>
          <w14:ligatures w14:val="none"/>
        </w:rPr>
        <w:br/>
      </w:r>
      <w:r w:rsidR="00190B9A">
        <w:rPr>
          <w:rFonts w:ascii="Tenorite" w:eastAsia="Times New Roman" w:hAnsi="Tenorite" w:cs="Poppins"/>
          <w:kern w:val="0"/>
          <w:lang w:eastAsia="fr-FR"/>
          <w14:ligatures w14:val="none"/>
        </w:rPr>
        <w:t>fiches imprimables, vidéos, jeux pédagogique</w:t>
      </w:r>
      <w:r w:rsidR="00A630E6">
        <w:rPr>
          <w:rFonts w:ascii="Tenorite" w:eastAsia="Times New Roman" w:hAnsi="Tenorite" w:cs="Poppins"/>
          <w:kern w:val="0"/>
          <w:lang w:eastAsia="fr-FR"/>
          <w14:ligatures w14:val="none"/>
        </w:rPr>
        <w:t>s</w:t>
      </w:r>
      <w:r w:rsidR="00110CF7">
        <w:rPr>
          <w:rFonts w:ascii="Tenorite" w:eastAsia="Times New Roman" w:hAnsi="Tenorite" w:cs="Poppins"/>
          <w:kern w:val="0"/>
          <w:lang w:eastAsia="fr-FR"/>
          <w14:ligatures w14:val="none"/>
        </w:rPr>
        <w:t>.</w:t>
      </w:r>
    </w:p>
    <w:p w14:paraId="5CAE9C36" w14:textId="47A6DD76" w:rsidR="00BB68B5" w:rsidRPr="00807CDE" w:rsidRDefault="00BB68B5" w:rsidP="00807CDE">
      <w:pPr>
        <w:pStyle w:val="Paragraphedeliste"/>
        <w:numPr>
          <w:ilvl w:val="3"/>
          <w:numId w:val="18"/>
        </w:numPr>
        <w:spacing w:before="100" w:beforeAutospacing="1" w:after="100" w:afterAutospacing="1" w:line="276" w:lineRule="auto"/>
        <w:rPr>
          <w:rFonts w:ascii="Tenorite" w:eastAsia="Times New Roman" w:hAnsi="Tenorite" w:cs="Poppins"/>
          <w:kern w:val="0"/>
          <w:lang w:eastAsia="fr-FR"/>
          <w14:ligatures w14:val="none"/>
        </w:rPr>
      </w:pPr>
      <w:r w:rsidRPr="00807CDE">
        <w:rPr>
          <w:rFonts w:ascii="Tenorite" w:hAnsi="Tenorite" w:cs="Poppins"/>
        </w:rPr>
        <w:t xml:space="preserve">Des </w:t>
      </w:r>
      <w:r w:rsidRPr="00807CDE">
        <w:rPr>
          <w:rFonts w:ascii="Tenorite" w:eastAsia="Times New Roman" w:hAnsi="Tenorite" w:cs="Poppins"/>
          <w:b/>
          <w:bCs/>
          <w:color w:val="516FB5"/>
          <w:kern w:val="0"/>
          <w:lang w:eastAsia="fr-FR"/>
          <w14:ligatures w14:val="none"/>
        </w:rPr>
        <w:t>outils pour réviser les bases</w:t>
      </w:r>
      <w:r w:rsidRPr="00807CDE">
        <w:rPr>
          <w:rFonts w:ascii="Tenorite" w:eastAsia="Times New Roman" w:hAnsi="Tenorite" w:cs="Poppins"/>
          <w:color w:val="516FB5"/>
          <w:kern w:val="0"/>
          <w:lang w:eastAsia="fr-FR"/>
          <w14:ligatures w14:val="none"/>
        </w:rPr>
        <w:t xml:space="preserve"> </w:t>
      </w:r>
      <w:r w:rsidRPr="00807CDE">
        <w:rPr>
          <w:rFonts w:ascii="Tenorite" w:eastAsia="Times New Roman" w:hAnsi="Tenorite" w:cs="Poppins"/>
          <w:kern w:val="0"/>
          <w:lang w:eastAsia="fr-FR"/>
          <w14:ligatures w14:val="none"/>
        </w:rPr>
        <w:t xml:space="preserve">et </w:t>
      </w:r>
      <w:r w:rsidRPr="00807CDE">
        <w:rPr>
          <w:rFonts w:ascii="Tenorite" w:eastAsia="Times New Roman" w:hAnsi="Tenorite" w:cs="Poppins"/>
          <w:b/>
          <w:bCs/>
          <w:color w:val="516FB5"/>
          <w:kern w:val="0"/>
          <w:lang w:eastAsia="fr-FR"/>
          <w14:ligatures w14:val="none"/>
        </w:rPr>
        <w:t>approfondir certaines notions</w:t>
      </w:r>
      <w:r w:rsidR="00190B9A" w:rsidRPr="00807CDE">
        <w:rPr>
          <w:rFonts w:ascii="Tenorite" w:eastAsia="Times New Roman" w:hAnsi="Tenorite" w:cs="Poppins"/>
          <w:kern w:val="0"/>
          <w:lang w:eastAsia="fr-FR"/>
          <w14:ligatures w14:val="none"/>
        </w:rPr>
        <w:t xml:space="preserve"> au programme</w:t>
      </w:r>
    </w:p>
    <w:p w14:paraId="31ABB6EF" w14:textId="03787172" w:rsidR="00BB68B5" w:rsidRPr="00807CDE" w:rsidRDefault="00190B9A" w:rsidP="00807CDE">
      <w:pPr>
        <w:pStyle w:val="Paragraphedeliste"/>
        <w:numPr>
          <w:ilvl w:val="3"/>
          <w:numId w:val="18"/>
        </w:numPr>
        <w:spacing w:before="100" w:beforeAutospacing="1" w:after="100" w:afterAutospacing="1" w:line="276" w:lineRule="auto"/>
        <w:rPr>
          <w:rFonts w:ascii="Tenorite" w:eastAsia="Times New Roman" w:hAnsi="Tenorite" w:cs="Poppins"/>
          <w:kern w:val="0"/>
          <w:lang w:eastAsia="fr-FR"/>
          <w14:ligatures w14:val="none"/>
        </w:rPr>
      </w:pPr>
      <w:r w:rsidRPr="00807CDE">
        <w:rPr>
          <w:rFonts w:ascii="Tenorite" w:eastAsia="Times New Roman" w:hAnsi="Tenorite" w:cs="Poppins"/>
          <w:kern w:val="0"/>
          <w:lang w:eastAsia="fr-FR"/>
          <w14:ligatures w14:val="none"/>
        </w:rPr>
        <w:t xml:space="preserve">Des </w:t>
      </w:r>
      <w:r w:rsidRPr="00807CDE">
        <w:rPr>
          <w:rFonts w:ascii="Tenorite" w:eastAsia="Times New Roman" w:hAnsi="Tenorite" w:cs="Poppins"/>
          <w:b/>
          <w:bCs/>
          <w:color w:val="516FB5"/>
          <w:kern w:val="0"/>
          <w:lang w:eastAsia="fr-FR"/>
          <w14:ligatures w14:val="none"/>
        </w:rPr>
        <w:t>ressources méthodes</w:t>
      </w:r>
      <w:r w:rsidRPr="00807CDE">
        <w:rPr>
          <w:rFonts w:ascii="Tenorite" w:eastAsia="Times New Roman" w:hAnsi="Tenorite" w:cs="Poppins"/>
          <w:kern w:val="0"/>
          <w:lang w:eastAsia="fr-FR"/>
          <w14:ligatures w14:val="none"/>
        </w:rPr>
        <w:t xml:space="preserve"> pour mieux organiser son travail et apprendre de manière efficace</w:t>
      </w:r>
    </w:p>
    <w:p w14:paraId="76479992" w14:textId="77777777" w:rsidR="00807CDE" w:rsidRPr="00807CDE" w:rsidRDefault="00190B9A" w:rsidP="00807CDE">
      <w:pPr>
        <w:pStyle w:val="Paragraphedeliste"/>
        <w:numPr>
          <w:ilvl w:val="3"/>
          <w:numId w:val="18"/>
        </w:numPr>
        <w:spacing w:before="100" w:beforeAutospacing="1" w:after="100" w:afterAutospacing="1" w:line="276" w:lineRule="auto"/>
        <w:rPr>
          <w:rFonts w:ascii="Tenorite" w:hAnsi="Tenorite" w:cs="Poppins"/>
          <w:b/>
          <w:bCs/>
          <w:color w:val="516FB5"/>
        </w:rPr>
      </w:pPr>
      <w:r w:rsidRPr="00807CDE">
        <w:rPr>
          <w:rFonts w:ascii="Tenorite" w:eastAsia="Times New Roman" w:hAnsi="Tenorite" w:cs="Poppins"/>
          <w:kern w:val="0"/>
          <w:lang w:eastAsia="fr-FR"/>
          <w14:ligatures w14:val="none"/>
        </w:rPr>
        <w:t xml:space="preserve">Des </w:t>
      </w:r>
      <w:r w:rsidRPr="00807CDE">
        <w:rPr>
          <w:rFonts w:ascii="Tenorite" w:eastAsia="Times New Roman" w:hAnsi="Tenorite" w:cs="Poppins"/>
          <w:b/>
          <w:bCs/>
          <w:color w:val="516FB5"/>
          <w:kern w:val="0"/>
          <w:lang w:eastAsia="fr-FR"/>
          <w14:ligatures w14:val="none"/>
        </w:rPr>
        <w:t>modules de révisions</w:t>
      </w:r>
      <w:r w:rsidRPr="00807CDE">
        <w:rPr>
          <w:rFonts w:ascii="Tenorite" w:eastAsia="Times New Roman" w:hAnsi="Tenorite" w:cs="Poppins"/>
          <w:kern w:val="0"/>
          <w:lang w:eastAsia="fr-FR"/>
          <w14:ligatures w14:val="none"/>
        </w:rPr>
        <w:t xml:space="preserve"> pour le Brevet, le baccalauréat et le Grand Ora</w:t>
      </w:r>
      <w:r w:rsidR="00485FA8" w:rsidRPr="00807CDE">
        <w:rPr>
          <w:rFonts w:ascii="Tenorite" w:eastAsia="Times New Roman" w:hAnsi="Tenorite" w:cs="Poppins"/>
          <w:kern w:val="0"/>
          <w:lang w:eastAsia="fr-FR"/>
          <w14:ligatures w14:val="none"/>
        </w:rPr>
        <w:t>l</w:t>
      </w:r>
    </w:p>
    <w:p w14:paraId="4AD2ED1E" w14:textId="3E87AEBF" w:rsidR="00110CF7" w:rsidRDefault="00110CF7" w:rsidP="00807CDE">
      <w:pPr>
        <w:pStyle w:val="Paragraphedeliste"/>
        <w:spacing w:before="100" w:beforeAutospacing="1" w:after="100" w:afterAutospacing="1" w:line="276" w:lineRule="auto"/>
        <w:ind w:left="3447"/>
        <w:rPr>
          <w:rFonts w:ascii="Tenorite" w:eastAsia="Times New Roman" w:hAnsi="Tenorite" w:cs="Poppins"/>
          <w:b/>
          <w:bCs/>
          <w:i/>
          <w:iCs/>
          <w:kern w:val="0"/>
          <w:lang w:eastAsia="fr-FR"/>
          <w14:ligatures w14:val="none"/>
        </w:rPr>
      </w:pPr>
      <w:r w:rsidRPr="00807CDE">
        <w:rPr>
          <w:rFonts w:ascii="Segoe UI Emoji" w:hAnsi="Segoe UI Emoji" w:cs="Segoe UI Emoji"/>
        </w:rPr>
        <w:t xml:space="preserve">🔎 </w:t>
      </w:r>
      <w:hyperlink r:id="rId9" w:history="1">
        <w:r w:rsidRPr="00807CDE">
          <w:rPr>
            <w:rStyle w:val="Lienhypertexte"/>
            <w:rFonts w:ascii="Tenorite" w:eastAsia="Times New Roman" w:hAnsi="Tenorite" w:cs="Poppins"/>
            <w:b/>
            <w:bCs/>
            <w:i/>
            <w:iCs/>
            <w:kern w:val="0"/>
            <w:lang w:eastAsia="fr-FR"/>
            <w14:ligatures w14:val="none"/>
          </w:rPr>
          <w:t>Plus d’infos dans notre vidéo</w:t>
        </w:r>
      </w:hyperlink>
    </w:p>
    <w:p w14:paraId="521E2001" w14:textId="77777777" w:rsidR="00D129BD" w:rsidRPr="00807CDE" w:rsidRDefault="00D129BD" w:rsidP="00807CDE">
      <w:pPr>
        <w:pStyle w:val="Paragraphedeliste"/>
        <w:spacing w:before="100" w:beforeAutospacing="1" w:after="100" w:afterAutospacing="1" w:line="276" w:lineRule="auto"/>
        <w:ind w:left="3447"/>
        <w:rPr>
          <w:rFonts w:ascii="Tenorite" w:hAnsi="Tenorite" w:cs="Poppins"/>
          <w:b/>
          <w:bCs/>
          <w:color w:val="516FB5"/>
        </w:rPr>
      </w:pPr>
    </w:p>
    <w:p w14:paraId="7B61F814" w14:textId="7ED4F52A" w:rsidR="00B733EC" w:rsidRPr="00D129BD" w:rsidRDefault="002D76F2" w:rsidP="00D129BD">
      <w:pPr>
        <w:jc w:val="center"/>
        <w:rPr>
          <w:rFonts w:ascii="Tenorite" w:hAnsi="Tenorite" w:cs="Poppins"/>
          <w:b/>
          <w:bCs/>
          <w:color w:val="516FB5"/>
          <w:sz w:val="32"/>
          <w:szCs w:val="32"/>
        </w:rPr>
      </w:pPr>
      <w:r w:rsidRPr="00B733EC">
        <w:rPr>
          <w:rFonts w:ascii="Tenorite" w:hAnsi="Tenorite" w:cs="Poppins"/>
          <w:color w:val="516FB5"/>
          <w:sz w:val="32"/>
          <w:szCs w:val="32"/>
        </w:rPr>
        <w:t xml:space="preserve">Préparer un exposé ? Terminer un devoir ? </w:t>
      </w:r>
      <w:r w:rsidR="00A630E6" w:rsidRPr="00B733EC">
        <w:rPr>
          <w:rFonts w:ascii="Tenorite" w:hAnsi="Tenorite" w:cs="Poppins"/>
          <w:color w:val="516FB5"/>
          <w:sz w:val="32"/>
          <w:szCs w:val="32"/>
        </w:rPr>
        <w:br/>
      </w:r>
      <w:r w:rsidR="000A217C" w:rsidRPr="00B733EC">
        <w:rPr>
          <w:rFonts w:ascii="Tenorite" w:hAnsi="Tenorite" w:cs="Poppins"/>
          <w:color w:val="516FB5"/>
          <w:sz w:val="32"/>
          <w:szCs w:val="32"/>
        </w:rPr>
        <w:t>Approfondir une connaissance ?</w:t>
      </w:r>
      <w:r w:rsidR="000A217C" w:rsidRPr="00A630E6">
        <w:rPr>
          <w:rFonts w:ascii="Tenorite" w:hAnsi="Tenorite" w:cs="Poppins"/>
          <w:b/>
          <w:bCs/>
          <w:color w:val="516FB5"/>
          <w:sz w:val="32"/>
          <w:szCs w:val="32"/>
        </w:rPr>
        <w:br/>
        <w:t>Faites appel à un documentaliste</w:t>
      </w:r>
      <w:r w:rsidR="00461FDE">
        <w:rPr>
          <w:rFonts w:ascii="Tenorite" w:hAnsi="Tenorite" w:cs="Poppins"/>
          <w:b/>
          <w:bCs/>
          <w:color w:val="516FB5"/>
          <w:sz w:val="32"/>
          <w:szCs w:val="32"/>
        </w:rPr>
        <w:t> !</w:t>
      </w:r>
    </w:p>
    <w:p w14:paraId="123D4C94" w14:textId="642D8115" w:rsidR="000A217C" w:rsidRPr="00A83A52" w:rsidRDefault="00D129BD" w:rsidP="00A83A52">
      <w:pPr>
        <w:rPr>
          <w:rFonts w:ascii="Tenorite" w:hAnsi="Tenorite" w:cs="Poppin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BFF398" wp14:editId="2B89556D">
            <wp:simplePos x="0" y="0"/>
            <wp:positionH relativeFrom="margin">
              <wp:posOffset>3882390</wp:posOffset>
            </wp:positionH>
            <wp:positionV relativeFrom="paragraph">
              <wp:posOffset>9525</wp:posOffset>
            </wp:positionV>
            <wp:extent cx="1907540" cy="1918970"/>
            <wp:effectExtent l="0" t="0" r="0" b="5080"/>
            <wp:wrapSquare wrapText="bothSides"/>
            <wp:docPr id="544347804" name="Image 1" descr="Une image contenant habits, bibliothèque, Visage humain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347804" name="Image 1" descr="Une image contenant habits, bibliothèque, Visage humain, personne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4" b="16901"/>
                    <a:stretch/>
                  </pic:blipFill>
                  <pic:spPr bwMode="auto">
                    <a:xfrm>
                      <a:off x="0" y="0"/>
                      <a:ext cx="1907540" cy="1918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8FB">
        <w:rPr>
          <w:rFonts w:ascii="Tenorite" w:hAnsi="Tenorite" w:cs="Poppins"/>
        </w:rPr>
        <w:t>Il trouve</w:t>
      </w:r>
      <w:r w:rsidR="00461FDE">
        <w:rPr>
          <w:rFonts w:ascii="Tenorite" w:hAnsi="Tenorite" w:cs="Poppins"/>
        </w:rPr>
        <w:t>ra</w:t>
      </w:r>
      <w:r w:rsidR="00A258FB">
        <w:rPr>
          <w:rFonts w:ascii="Tenorite" w:hAnsi="Tenorite" w:cs="Poppins"/>
        </w:rPr>
        <w:t xml:space="preserve"> rapidement les supports appropriés au-delà des ressources proposées sur Prof Express</w:t>
      </w:r>
      <w:r w:rsidR="00B733EC">
        <w:rPr>
          <w:rFonts w:ascii="Tenorite" w:hAnsi="Tenorite" w:cs="Poppins"/>
        </w:rPr>
        <w:t> :</w:t>
      </w:r>
    </w:p>
    <w:p w14:paraId="5AE8EEC3" w14:textId="351C9AAA" w:rsidR="000A217C" w:rsidRDefault="000A217C" w:rsidP="000A217C">
      <w:pPr>
        <w:pStyle w:val="Paragraphedeliste"/>
        <w:numPr>
          <w:ilvl w:val="0"/>
          <w:numId w:val="12"/>
        </w:numPr>
        <w:rPr>
          <w:rFonts w:ascii="Tenorite" w:hAnsi="Tenorite" w:cs="Poppins"/>
        </w:rPr>
      </w:pPr>
      <w:r w:rsidRPr="000A217C">
        <w:rPr>
          <w:rFonts w:ascii="Tenorite" w:hAnsi="Tenorite" w:cs="Poppins"/>
        </w:rPr>
        <w:t>Adapté</w:t>
      </w:r>
      <w:r>
        <w:rPr>
          <w:rFonts w:ascii="Tenorite" w:hAnsi="Tenorite" w:cs="Poppins"/>
        </w:rPr>
        <w:t>s</w:t>
      </w:r>
      <w:r w:rsidRPr="000A217C">
        <w:rPr>
          <w:rFonts w:ascii="Tenorite" w:hAnsi="Tenorite" w:cs="Poppins"/>
        </w:rPr>
        <w:t xml:space="preserve"> au niveau scolaire de votre enfant</w:t>
      </w:r>
    </w:p>
    <w:p w14:paraId="52177773" w14:textId="149F1CC7" w:rsidR="00B733EC" w:rsidRPr="00110CF7" w:rsidRDefault="00B733EC" w:rsidP="00B733EC">
      <w:pPr>
        <w:pStyle w:val="Paragraphedeliste"/>
        <w:numPr>
          <w:ilvl w:val="0"/>
          <w:numId w:val="12"/>
        </w:numPr>
        <w:rPr>
          <w:rFonts w:ascii="Tenorite" w:eastAsia="Times New Roman" w:hAnsi="Tenorite" w:cs="Poppins"/>
          <w:b/>
          <w:bCs/>
          <w:color w:val="516FB5"/>
          <w:kern w:val="0"/>
          <w:lang w:eastAsia="fr-FR"/>
          <w14:ligatures w14:val="none"/>
        </w:rPr>
      </w:pPr>
      <w:r w:rsidRPr="00110CF7">
        <w:rPr>
          <w:rFonts w:ascii="Tenorite" w:eastAsia="Times New Roman" w:hAnsi="Tenorite" w:cs="Poppins"/>
          <w:b/>
          <w:bCs/>
          <w:color w:val="516FB5"/>
          <w:kern w:val="0"/>
          <w:lang w:eastAsia="fr-FR"/>
          <w14:ligatures w14:val="none"/>
        </w:rPr>
        <w:t xml:space="preserve">Des sources fiables et vérifiées </w:t>
      </w:r>
    </w:p>
    <w:p w14:paraId="18BBF45F" w14:textId="09AB3F06" w:rsidR="00551B06" w:rsidRPr="00110CF7" w:rsidRDefault="000A217C" w:rsidP="000A217C">
      <w:pPr>
        <w:pStyle w:val="Paragraphedeliste"/>
        <w:numPr>
          <w:ilvl w:val="0"/>
          <w:numId w:val="12"/>
        </w:numPr>
        <w:rPr>
          <w:rFonts w:ascii="Tenorite" w:eastAsia="Times New Roman" w:hAnsi="Tenorite" w:cs="Poppins"/>
          <w:b/>
          <w:bCs/>
          <w:color w:val="516FB5"/>
          <w:kern w:val="0"/>
          <w:lang w:eastAsia="fr-FR"/>
          <w14:ligatures w14:val="none"/>
        </w:rPr>
      </w:pPr>
      <w:r w:rsidRPr="00110CF7">
        <w:rPr>
          <w:rFonts w:ascii="Tenorite" w:eastAsia="Times New Roman" w:hAnsi="Tenorite" w:cs="Poppins"/>
          <w:b/>
          <w:bCs/>
          <w:color w:val="516FB5"/>
          <w:kern w:val="0"/>
          <w:lang w:eastAsia="fr-FR"/>
          <w14:ligatures w14:val="none"/>
        </w:rPr>
        <w:t>Gain de temps</w:t>
      </w:r>
      <w:r w:rsidR="00B733EC" w:rsidRPr="00110CF7">
        <w:rPr>
          <w:rFonts w:ascii="Tenorite" w:eastAsia="Times New Roman" w:hAnsi="Tenorite" w:cs="Poppins"/>
          <w:b/>
          <w:bCs/>
          <w:color w:val="516FB5"/>
          <w:kern w:val="0"/>
          <w:lang w:eastAsia="fr-FR"/>
          <w14:ligatures w14:val="none"/>
        </w:rPr>
        <w:t xml:space="preserve"> et efficacité</w:t>
      </w:r>
    </w:p>
    <w:p w14:paraId="25C888DF" w14:textId="6F5C1AE4" w:rsidR="00110CF7" w:rsidRPr="001150C0" w:rsidRDefault="007B798C" w:rsidP="000A217C">
      <w:pPr>
        <w:spacing w:after="0" w:line="276" w:lineRule="auto"/>
        <w:rPr>
          <w:rFonts w:ascii="Tenorite" w:eastAsia="Times New Roman" w:hAnsi="Tenorite" w:cs="Poppins"/>
          <w:color w:val="516FB5"/>
          <w:kern w:val="0"/>
          <w:lang w:eastAsia="fr-FR"/>
          <w14:ligatures w14:val="none"/>
        </w:rPr>
      </w:pPr>
      <w:r w:rsidRPr="001150C0">
        <w:rPr>
          <w:rFonts w:ascii="Tenorite" w:eastAsia="Times New Roman" w:hAnsi="Tenorite" w:cs="Poppins"/>
          <w:kern w:val="0"/>
          <w:lang w:eastAsia="fr-FR"/>
          <w14:ligatures w14:val="none"/>
        </w:rPr>
        <w:t>No</w:t>
      </w:r>
      <w:r w:rsidR="000A217C">
        <w:rPr>
          <w:rFonts w:ascii="Tenorite" w:eastAsia="Times New Roman" w:hAnsi="Tenorite" w:cs="Poppins"/>
          <w:kern w:val="0"/>
          <w:lang w:eastAsia="fr-FR"/>
          <w14:ligatures w14:val="none"/>
        </w:rPr>
        <w:t>s</w:t>
      </w:r>
      <w:r w:rsidR="007E526F">
        <w:rPr>
          <w:rFonts w:ascii="Tenorite" w:eastAsia="Times New Roman" w:hAnsi="Tenorite" w:cs="Poppins"/>
          <w:kern w:val="0"/>
          <w:lang w:eastAsia="fr-FR"/>
          <w14:ligatures w14:val="none"/>
        </w:rPr>
        <w:t xml:space="preserve"> </w:t>
      </w:r>
      <w:r w:rsidR="00432498" w:rsidRPr="00461FDE">
        <w:rPr>
          <w:rFonts w:ascii="Tenorite" w:eastAsia="Times New Roman" w:hAnsi="Tenorite" w:cs="Poppins"/>
          <w:kern w:val="0"/>
          <w:lang w:eastAsia="fr-FR"/>
          <w14:ligatures w14:val="none"/>
        </w:rPr>
        <w:t>enseignants</w:t>
      </w:r>
      <w:r w:rsidR="00432498">
        <w:rPr>
          <w:rFonts w:ascii="Tenorite" w:eastAsia="Times New Roman" w:hAnsi="Tenorite" w:cs="Poppins"/>
          <w:kern w:val="0"/>
          <w:lang w:eastAsia="fr-FR"/>
          <w14:ligatures w14:val="none"/>
        </w:rPr>
        <w:t xml:space="preserve"> </w:t>
      </w:r>
      <w:r w:rsidR="007E526F">
        <w:rPr>
          <w:rFonts w:ascii="Tenorite" w:eastAsia="Times New Roman" w:hAnsi="Tenorite" w:cs="Poppins"/>
          <w:kern w:val="0"/>
          <w:lang w:eastAsia="fr-FR"/>
          <w14:ligatures w14:val="none"/>
        </w:rPr>
        <w:t>documentaliste</w:t>
      </w:r>
      <w:r w:rsidR="000A217C">
        <w:rPr>
          <w:rFonts w:ascii="Tenorite" w:eastAsia="Times New Roman" w:hAnsi="Tenorite" w:cs="Poppins"/>
          <w:kern w:val="0"/>
          <w:lang w:eastAsia="fr-FR"/>
          <w14:ligatures w14:val="none"/>
        </w:rPr>
        <w:t>s</w:t>
      </w:r>
      <w:r w:rsidR="007E526F">
        <w:rPr>
          <w:rFonts w:ascii="Tenorite" w:eastAsia="Times New Roman" w:hAnsi="Tenorite" w:cs="Poppins"/>
          <w:kern w:val="0"/>
          <w:lang w:eastAsia="fr-FR"/>
          <w14:ligatures w14:val="none"/>
        </w:rPr>
        <w:t xml:space="preserve"> </w:t>
      </w:r>
      <w:r w:rsidR="000A217C">
        <w:rPr>
          <w:rFonts w:ascii="Tenorite" w:eastAsia="Times New Roman" w:hAnsi="Tenorite" w:cs="Poppins"/>
          <w:kern w:val="0"/>
          <w:lang w:eastAsia="fr-FR"/>
          <w14:ligatures w14:val="none"/>
        </w:rPr>
        <w:t>sont</w:t>
      </w:r>
      <w:r w:rsidRPr="001150C0">
        <w:rPr>
          <w:rFonts w:ascii="Tenorite" w:eastAsia="Times New Roman" w:hAnsi="Tenorite" w:cs="Poppins"/>
          <w:kern w:val="0"/>
          <w:lang w:eastAsia="fr-FR"/>
          <w14:ligatures w14:val="none"/>
        </w:rPr>
        <w:t xml:space="preserve"> disponible</w:t>
      </w:r>
      <w:r w:rsidR="000A217C">
        <w:rPr>
          <w:rFonts w:ascii="Tenorite" w:eastAsia="Times New Roman" w:hAnsi="Tenorite" w:cs="Poppins"/>
          <w:kern w:val="0"/>
          <w:lang w:eastAsia="fr-FR"/>
          <w14:ligatures w14:val="none"/>
        </w:rPr>
        <w:t>s</w:t>
      </w:r>
      <w:r w:rsidRPr="001150C0">
        <w:rPr>
          <w:rFonts w:ascii="Tenorite" w:eastAsia="Times New Roman" w:hAnsi="Tenorite" w:cs="Poppins"/>
          <w:color w:val="516FB5"/>
          <w:kern w:val="0"/>
          <w:lang w:eastAsia="fr-FR"/>
          <w14:ligatures w14:val="none"/>
        </w:rPr>
        <w:t> </w:t>
      </w:r>
      <w:r w:rsidR="000A217C">
        <w:rPr>
          <w:rFonts w:ascii="Tenorite" w:eastAsia="Times New Roman" w:hAnsi="Tenorite" w:cs="Poppins"/>
          <w:color w:val="516FB5"/>
          <w:kern w:val="0"/>
          <w:lang w:eastAsia="fr-FR"/>
          <w14:ligatures w14:val="none"/>
        </w:rPr>
        <w:br/>
      </w:r>
      <w:r w:rsidRPr="001150C0">
        <w:rPr>
          <w:rFonts w:ascii="Tenorite" w:eastAsia="Times New Roman" w:hAnsi="Tenorite" w:cs="Poppins"/>
          <w:b/>
          <w:bCs/>
          <w:color w:val="516FB5"/>
          <w:kern w:val="0"/>
          <w:lang w:eastAsia="fr-FR"/>
          <w14:ligatures w14:val="none"/>
        </w:rPr>
        <w:t>du lundi au dimanche</w:t>
      </w:r>
      <w:r w:rsidRPr="001150C0">
        <w:rPr>
          <w:rFonts w:ascii="Tenorite" w:eastAsia="Times New Roman" w:hAnsi="Tenorite" w:cs="Poppins"/>
          <w:color w:val="516FB5"/>
          <w:kern w:val="0"/>
          <w:lang w:eastAsia="fr-FR"/>
          <w14:ligatures w14:val="none"/>
        </w:rPr>
        <w:t xml:space="preserve"> </w:t>
      </w:r>
      <w:r w:rsidR="000A217C">
        <w:rPr>
          <w:rFonts w:ascii="Tenorite" w:eastAsia="Times New Roman" w:hAnsi="Tenorite" w:cs="Poppins"/>
          <w:kern w:val="0"/>
          <w:lang w:eastAsia="fr-FR"/>
          <w14:ligatures w14:val="none"/>
        </w:rPr>
        <w:t>(hors</w:t>
      </w:r>
      <w:r w:rsidRPr="001150C0">
        <w:rPr>
          <w:rFonts w:ascii="Tenorite" w:eastAsia="Times New Roman" w:hAnsi="Tenorite" w:cs="Poppins"/>
          <w:kern w:val="0"/>
          <w:lang w:eastAsia="fr-FR"/>
          <w14:ligatures w14:val="none"/>
        </w:rPr>
        <w:t xml:space="preserve"> vendredi</w:t>
      </w:r>
      <w:r w:rsidR="000A217C">
        <w:rPr>
          <w:rFonts w:ascii="Tenorite" w:eastAsia="Times New Roman" w:hAnsi="Tenorite" w:cs="Poppins"/>
          <w:kern w:val="0"/>
          <w:lang w:eastAsia="fr-FR"/>
          <w14:ligatures w14:val="none"/>
        </w:rPr>
        <w:t>)</w:t>
      </w:r>
      <w:r w:rsidRPr="001150C0">
        <w:rPr>
          <w:rFonts w:ascii="Tenorite" w:eastAsia="Times New Roman" w:hAnsi="Tenorite" w:cs="Poppins"/>
          <w:kern w:val="0"/>
          <w:lang w:eastAsia="fr-FR"/>
          <w14:ligatures w14:val="none"/>
        </w:rPr>
        <w:t> </w:t>
      </w:r>
      <w:r w:rsidRPr="001150C0">
        <w:rPr>
          <w:rFonts w:ascii="Tenorite" w:eastAsia="Times New Roman" w:hAnsi="Tenorite" w:cs="Poppins"/>
          <w:b/>
          <w:bCs/>
          <w:color w:val="516FB5"/>
          <w:kern w:val="0"/>
          <w:lang w:eastAsia="fr-FR"/>
          <w14:ligatures w14:val="none"/>
        </w:rPr>
        <w:t>de 17h à 20h</w:t>
      </w:r>
      <w:r w:rsidRPr="001150C0">
        <w:rPr>
          <w:rFonts w:ascii="Tenorite" w:eastAsia="Times New Roman" w:hAnsi="Tenorite" w:cs="Poppins"/>
          <w:color w:val="516FB5"/>
          <w:kern w:val="0"/>
          <w:lang w:eastAsia="fr-FR"/>
          <w14:ligatures w14:val="none"/>
        </w:rPr>
        <w:t>.</w:t>
      </w:r>
    </w:p>
    <w:p w14:paraId="2BD27AA8" w14:textId="1F15B77F" w:rsidR="00060398" w:rsidRDefault="00110CF7" w:rsidP="00996E10">
      <w:pPr>
        <w:spacing w:before="100" w:beforeAutospacing="1" w:after="100" w:afterAutospacing="1" w:line="240" w:lineRule="auto"/>
        <w:contextualSpacing/>
        <w:rPr>
          <w:rFonts w:ascii="Tenorite" w:eastAsia="Times New Roman" w:hAnsi="Tenorite" w:cs="Poppins"/>
          <w:kern w:val="0"/>
          <w:lang w:eastAsia="fr-FR"/>
          <w14:ligatures w14:val="none"/>
        </w:rPr>
      </w:pPr>
      <w:r w:rsidRPr="00091A90">
        <w:rPr>
          <w:rFonts w:ascii="Segoe UI Emoji" w:hAnsi="Segoe UI Emoji" w:cs="Segoe UI Emoji"/>
        </w:rPr>
        <w:t xml:space="preserve">🔎 </w:t>
      </w:r>
      <w:hyperlink r:id="rId11" w:history="1">
        <w:r w:rsidRPr="00110CF7">
          <w:rPr>
            <w:rStyle w:val="Lienhypertexte"/>
            <w:rFonts w:ascii="Tenorite" w:eastAsia="Times New Roman" w:hAnsi="Tenorite" w:cs="Poppins"/>
            <w:b/>
            <w:bCs/>
            <w:i/>
            <w:iCs/>
            <w:kern w:val="0"/>
            <w:lang w:eastAsia="fr-FR"/>
            <w14:ligatures w14:val="none"/>
          </w:rPr>
          <w:t>Plus d’infos dans notre vidéo</w:t>
        </w:r>
      </w:hyperlink>
    </w:p>
    <w:p w14:paraId="392EF581" w14:textId="77777777" w:rsidR="00F87AE7" w:rsidRDefault="00F87AE7" w:rsidP="00996E10">
      <w:pPr>
        <w:spacing w:before="100" w:beforeAutospacing="1" w:after="100" w:afterAutospacing="1" w:line="240" w:lineRule="auto"/>
        <w:contextualSpacing/>
        <w:rPr>
          <w:rFonts w:ascii="Tenorite" w:eastAsia="Times New Roman" w:hAnsi="Tenorite" w:cs="Poppins"/>
          <w:kern w:val="0"/>
          <w:lang w:eastAsia="fr-FR"/>
          <w14:ligatures w14:val="none"/>
        </w:rPr>
      </w:pPr>
    </w:p>
    <w:p w14:paraId="12234D02" w14:textId="77777777" w:rsidR="00807CDE" w:rsidRDefault="00807CDE" w:rsidP="00996E10">
      <w:pPr>
        <w:spacing w:before="100" w:beforeAutospacing="1" w:after="100" w:afterAutospacing="1" w:line="240" w:lineRule="auto"/>
        <w:contextualSpacing/>
        <w:rPr>
          <w:rFonts w:ascii="Tenorite" w:eastAsia="Times New Roman" w:hAnsi="Tenorite" w:cs="Poppins"/>
          <w:kern w:val="0"/>
          <w:lang w:eastAsia="fr-FR"/>
          <w14:ligatures w14:val="none"/>
        </w:rPr>
      </w:pPr>
    </w:p>
    <w:p w14:paraId="2D5F67D4" w14:textId="58E7833C" w:rsidR="00FE27BC" w:rsidRPr="00937FD6" w:rsidRDefault="00190B9A" w:rsidP="00937FD6">
      <w:pPr>
        <w:tabs>
          <w:tab w:val="left" w:pos="8222"/>
        </w:tabs>
        <w:jc w:val="center"/>
        <w:rPr>
          <w:rFonts w:ascii="Tenorite" w:hAnsi="Tenorite" w:cs="Poppins"/>
          <w:sz w:val="32"/>
          <w:szCs w:val="32"/>
        </w:rPr>
      </w:pPr>
      <w:r w:rsidRPr="00937FD6">
        <w:rPr>
          <mc:AlternateContent>
            <mc:Choice Requires="w16se">
              <w:rFonts w:ascii="Tenorite" w:hAnsi="Tenorite" w:cs="Poppins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381"/>
          </mc:Choice>
          <mc:Fallback>
            <w:t>🎁</w:t>
          </mc:Fallback>
        </mc:AlternateContent>
      </w:r>
      <w:r w:rsidRPr="00937FD6">
        <w:rPr>
          <w:rFonts w:ascii="Tenorite" w:eastAsia="Times New Roman" w:hAnsi="Tenorite" w:cs="Poppins"/>
          <w:color w:val="052F5F"/>
          <w:kern w:val="0"/>
          <w:sz w:val="32"/>
          <w:szCs w:val="32"/>
          <w:lang w:eastAsia="fr-FR"/>
          <w14:ligatures w14:val="none"/>
        </w:rPr>
        <w:t xml:space="preserve"> </w:t>
      </w:r>
      <w:r w:rsidRPr="00937FD6">
        <w:rPr>
          <w:rFonts w:ascii="Tenorite" w:eastAsia="Times New Roman" w:hAnsi="Tenorite" w:cs="Poppins"/>
          <w:color w:val="516FB5"/>
          <w:kern w:val="0"/>
          <w:sz w:val="32"/>
          <w:szCs w:val="32"/>
          <w:lang w:eastAsia="fr-FR"/>
          <w14:ligatures w14:val="none"/>
        </w:rPr>
        <w:t xml:space="preserve">C’est </w:t>
      </w:r>
      <w:r w:rsidRPr="00937FD6">
        <w:rPr>
          <w:rFonts w:ascii="Tenorite" w:eastAsia="Times New Roman" w:hAnsi="Tenorite" w:cs="Poppins"/>
          <w:b/>
          <w:bCs/>
          <w:color w:val="516FB5"/>
          <w:kern w:val="0"/>
          <w:sz w:val="32"/>
          <w:szCs w:val="32"/>
          <w:lang w:eastAsia="fr-FR"/>
          <w14:ligatures w14:val="none"/>
        </w:rPr>
        <w:t>100% financé par votre CSE</w:t>
      </w:r>
      <w:r w:rsidRPr="00937FD6">
        <w:rPr>
          <w:rFonts w:ascii="Tenorite" w:eastAsia="Times New Roman" w:hAnsi="Tenorite" w:cs="Poppins"/>
          <w:color w:val="516FB5"/>
          <w:kern w:val="0"/>
          <w:sz w:val="32"/>
          <w:szCs w:val="32"/>
          <w:lang w:eastAsia="fr-FR"/>
          <w14:ligatures w14:val="none"/>
        </w:rPr>
        <w:t>, profitez-en </w:t>
      </w:r>
      <w:r w:rsidRPr="00937FD6">
        <w:rPr>
          <w:rFonts w:ascii="Tenorite" w:eastAsia="Times New Roman" w:hAnsi="Tenorite" w:cs="Poppins"/>
          <w:color w:val="052F5F"/>
          <w:kern w:val="0"/>
          <w:sz w:val="32"/>
          <w:szCs w:val="32"/>
          <w:lang w:eastAsia="fr-FR"/>
          <w14:ligatures w14:val="none"/>
        </w:rPr>
        <w:t>!</w:t>
      </w:r>
    </w:p>
    <w:p w14:paraId="57988E59" w14:textId="7939CE25" w:rsidR="00641875" w:rsidRPr="0010022E" w:rsidRDefault="00810D84" w:rsidP="00641875">
      <w:pPr>
        <w:spacing w:before="100" w:beforeAutospacing="1" w:after="100" w:afterAutospacing="1" w:line="240" w:lineRule="auto"/>
        <w:contextualSpacing/>
        <w:jc w:val="center"/>
        <w:rPr>
          <w:rFonts w:ascii="Tenorite" w:eastAsia="Times New Roman" w:hAnsi="Tenorite" w:cs="Poppins"/>
          <w:color w:val="516FB5"/>
          <w:kern w:val="0"/>
          <w:lang w:eastAsia="fr-FR"/>
          <w14:ligatures w14:val="none"/>
        </w:rPr>
      </w:pPr>
      <w:r w:rsidRPr="003D4B1C">
        <w:rPr>
          <w:rFonts w:ascii="Tenorite" w:eastAsia="Times New Roman" w:hAnsi="Tenorite" w:cs="Poppins"/>
          <w:kern w:val="0"/>
          <w:lang w:eastAsia="fr-FR"/>
          <w14:ligatures w14:val="none"/>
        </w:rPr>
        <w:t xml:space="preserve">N’attendez plus, </w:t>
      </w:r>
      <w:r w:rsidRPr="0010022E">
        <w:rPr>
          <w:rFonts w:ascii="Tenorite" w:eastAsia="Times New Roman" w:hAnsi="Tenorite" w:cs="Poppins"/>
          <w:b/>
          <w:bCs/>
          <w:color w:val="516FB5"/>
          <w:kern w:val="0"/>
          <w:lang w:eastAsia="fr-FR"/>
          <w14:ligatures w14:val="none"/>
        </w:rPr>
        <w:t>inscrivez-vous</w:t>
      </w:r>
      <w:r w:rsidRPr="0010022E">
        <w:rPr>
          <w:rFonts w:ascii="Tenorite" w:eastAsia="Times New Roman" w:hAnsi="Tenorite" w:cs="Poppins"/>
          <w:color w:val="516FB5"/>
          <w:kern w:val="0"/>
          <w:lang w:eastAsia="fr-FR"/>
          <w14:ligatures w14:val="none"/>
        </w:rPr>
        <w:t xml:space="preserve"> </w:t>
      </w:r>
      <w:r w:rsidRPr="003D4B1C">
        <w:rPr>
          <w:rFonts w:ascii="Tenorite" w:eastAsia="Times New Roman" w:hAnsi="Tenorite" w:cs="Poppins"/>
          <w:kern w:val="0"/>
          <w:lang w:eastAsia="fr-FR"/>
          <w14:ligatures w14:val="none"/>
        </w:rPr>
        <w:t xml:space="preserve">ou </w:t>
      </w:r>
      <w:r w:rsidRPr="00537D55">
        <w:rPr>
          <w:rFonts w:ascii="Tenorite" w:eastAsia="Times New Roman" w:hAnsi="Tenorite" w:cs="Poppins"/>
          <w:b/>
          <w:bCs/>
          <w:color w:val="516FB5"/>
          <w:kern w:val="0"/>
          <w:lang w:eastAsia="fr-FR"/>
          <w14:ligatures w14:val="none"/>
        </w:rPr>
        <w:t>connectez-vous</w:t>
      </w:r>
      <w:r w:rsidRPr="00537D55">
        <w:rPr>
          <w:rFonts w:ascii="Tenorite" w:eastAsia="Times New Roman" w:hAnsi="Tenorite" w:cs="Poppins"/>
          <w:color w:val="516FB5"/>
          <w:kern w:val="0"/>
          <w:lang w:eastAsia="fr-FR"/>
          <w14:ligatures w14:val="none"/>
        </w:rPr>
        <w:t xml:space="preserve"> </w:t>
      </w:r>
      <w:r w:rsidRPr="003D4B1C">
        <w:rPr>
          <w:rFonts w:ascii="Tenorite" w:eastAsia="Times New Roman" w:hAnsi="Tenorite" w:cs="Poppins"/>
          <w:kern w:val="0"/>
          <w:lang w:eastAsia="fr-FR"/>
          <w14:ligatures w14:val="none"/>
        </w:rPr>
        <w:t>à votre espace :</w:t>
      </w:r>
    </w:p>
    <w:p w14:paraId="68CE8ABC" w14:textId="0DBC00A0" w:rsidR="002D76F2" w:rsidRDefault="00BE3C4D" w:rsidP="00641875">
      <w:pPr>
        <w:spacing w:before="100" w:beforeAutospacing="1" w:after="100" w:afterAutospacing="1" w:line="240" w:lineRule="auto"/>
        <w:contextualSpacing/>
        <w:jc w:val="center"/>
        <w:rPr>
          <w:rFonts w:ascii="Tenorite" w:eastAsia="Times New Roman" w:hAnsi="Tenorite" w:cs="Poppins"/>
          <w:color w:val="052F5F"/>
          <w:kern w:val="0"/>
          <w:lang w:eastAsia="fr-FR"/>
          <w14:ligatures w14:val="none"/>
        </w:rPr>
      </w:pPr>
      <w:hyperlink r:id="rId12" w:history="1">
        <w:r w:rsidR="00641875" w:rsidRPr="003D4B1C">
          <w:rPr>
            <w:rStyle w:val="Lienhypertexte"/>
            <w:color w:val="516FB5"/>
          </w:rPr>
          <w:t>https://app.profexpress.com/connexion-compte</w:t>
        </w:r>
      </w:hyperlink>
    </w:p>
    <w:p w14:paraId="23F78B19" w14:textId="77777777" w:rsidR="002D76F2" w:rsidRPr="00641875" w:rsidRDefault="002D76F2" w:rsidP="00B733EC">
      <w:pPr>
        <w:spacing w:before="100" w:beforeAutospacing="1" w:after="100" w:afterAutospacing="1" w:line="240" w:lineRule="auto"/>
        <w:contextualSpacing/>
        <w:rPr>
          <w:rFonts w:ascii="Tenorite" w:eastAsia="Times New Roman" w:hAnsi="Tenorite" w:cs="Poppins"/>
          <w:color w:val="052F5F"/>
          <w:kern w:val="0"/>
          <w:lang w:eastAsia="fr-FR"/>
          <w14:ligatures w14:val="none"/>
        </w:rPr>
      </w:pPr>
    </w:p>
    <w:sectPr w:rsidR="002D76F2" w:rsidRPr="00641875" w:rsidSect="00A42F43">
      <w:headerReference w:type="default" r:id="rId13"/>
      <w:pgSz w:w="11906" w:h="16838"/>
      <w:pgMar w:top="993" w:right="1416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BC28" w14:textId="77777777" w:rsidR="00371C92" w:rsidRDefault="00371C92" w:rsidP="00ED5C7E">
      <w:pPr>
        <w:spacing w:after="0" w:line="240" w:lineRule="auto"/>
      </w:pPr>
      <w:r>
        <w:separator/>
      </w:r>
    </w:p>
  </w:endnote>
  <w:endnote w:type="continuationSeparator" w:id="0">
    <w:p w14:paraId="57B1C2D4" w14:textId="77777777" w:rsidR="00371C92" w:rsidRDefault="00371C92" w:rsidP="00ED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4020D" w14:textId="77777777" w:rsidR="00371C92" w:rsidRDefault="00371C92" w:rsidP="00ED5C7E">
      <w:pPr>
        <w:spacing w:after="0" w:line="240" w:lineRule="auto"/>
      </w:pPr>
      <w:r>
        <w:separator/>
      </w:r>
    </w:p>
  </w:footnote>
  <w:footnote w:type="continuationSeparator" w:id="0">
    <w:p w14:paraId="70C0AB60" w14:textId="77777777" w:rsidR="00371C92" w:rsidRDefault="00371C92" w:rsidP="00ED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A964" w14:textId="780018C3" w:rsidR="00FE27BC" w:rsidRDefault="00FE27BC" w:rsidP="00FE27BC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7A1C"/>
    <w:multiLevelType w:val="hybridMultilevel"/>
    <w:tmpl w:val="8D8A7C8A"/>
    <w:lvl w:ilvl="0" w:tplc="20BC16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2EF7"/>
    <w:multiLevelType w:val="hybridMultilevel"/>
    <w:tmpl w:val="D5F6E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5015"/>
    <w:multiLevelType w:val="hybridMultilevel"/>
    <w:tmpl w:val="4E86D898"/>
    <w:lvl w:ilvl="0" w:tplc="D5664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B1A74"/>
    <w:multiLevelType w:val="hybridMultilevel"/>
    <w:tmpl w:val="0F547F2C"/>
    <w:lvl w:ilvl="0" w:tplc="20BC16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64967"/>
    <w:multiLevelType w:val="hybridMultilevel"/>
    <w:tmpl w:val="B88200E8"/>
    <w:lvl w:ilvl="0" w:tplc="20BC16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46F8"/>
    <w:multiLevelType w:val="hybridMultilevel"/>
    <w:tmpl w:val="D1F2D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52160"/>
    <w:multiLevelType w:val="hybridMultilevel"/>
    <w:tmpl w:val="6CF6AD5C"/>
    <w:lvl w:ilvl="0" w:tplc="D0D8683E">
      <w:numFmt w:val="bullet"/>
      <w:lvlText w:val=""/>
      <w:lvlJc w:val="left"/>
      <w:pPr>
        <w:ind w:left="780" w:hanging="360"/>
      </w:pPr>
      <w:rPr>
        <w:rFonts w:ascii="Wingdings" w:eastAsiaTheme="minorHAnsi" w:hAnsi="Wingdings" w:cs="Poppin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2F20D84"/>
    <w:multiLevelType w:val="hybridMultilevel"/>
    <w:tmpl w:val="A79224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25EA9"/>
    <w:multiLevelType w:val="hybridMultilevel"/>
    <w:tmpl w:val="B1A0B512"/>
    <w:lvl w:ilvl="0" w:tplc="20BC16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606B6"/>
    <w:multiLevelType w:val="hybridMultilevel"/>
    <w:tmpl w:val="D4E608E0"/>
    <w:lvl w:ilvl="0" w:tplc="040C000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81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8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6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3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10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769" w:hanging="360"/>
      </w:pPr>
      <w:rPr>
        <w:rFonts w:ascii="Wingdings" w:hAnsi="Wingdings" w:hint="default"/>
      </w:rPr>
    </w:lvl>
  </w:abstractNum>
  <w:abstractNum w:abstractNumId="10" w15:restartNumberingAfterBreak="0">
    <w:nsid w:val="4A737336"/>
    <w:multiLevelType w:val="hybridMultilevel"/>
    <w:tmpl w:val="AE6AA62E"/>
    <w:lvl w:ilvl="0" w:tplc="D0D8683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Poppi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75A52"/>
    <w:multiLevelType w:val="hybridMultilevel"/>
    <w:tmpl w:val="69F8EC3C"/>
    <w:lvl w:ilvl="0" w:tplc="20BC165C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3C08A0"/>
    <w:multiLevelType w:val="hybridMultilevel"/>
    <w:tmpl w:val="0B74E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A1AD0"/>
    <w:multiLevelType w:val="hybridMultilevel"/>
    <w:tmpl w:val="9872CDA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9BC49A3"/>
    <w:multiLevelType w:val="hybridMultilevel"/>
    <w:tmpl w:val="6F7C6232"/>
    <w:lvl w:ilvl="0" w:tplc="20BC16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44C10"/>
    <w:multiLevelType w:val="hybridMultilevel"/>
    <w:tmpl w:val="0FF6BA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73C54"/>
    <w:multiLevelType w:val="multilevel"/>
    <w:tmpl w:val="5D58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884A9D"/>
    <w:multiLevelType w:val="hybridMultilevel"/>
    <w:tmpl w:val="3A6A5390"/>
    <w:lvl w:ilvl="0" w:tplc="20BC165C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2342216">
    <w:abstractNumId w:val="16"/>
  </w:num>
  <w:num w:numId="2" w16cid:durableId="845243435">
    <w:abstractNumId w:val="2"/>
  </w:num>
  <w:num w:numId="3" w16cid:durableId="1053195704">
    <w:abstractNumId w:val="12"/>
  </w:num>
  <w:num w:numId="4" w16cid:durableId="1049768560">
    <w:abstractNumId w:val="5"/>
  </w:num>
  <w:num w:numId="5" w16cid:durableId="1343050712">
    <w:abstractNumId w:val="8"/>
  </w:num>
  <w:num w:numId="6" w16cid:durableId="392195040">
    <w:abstractNumId w:val="11"/>
  </w:num>
  <w:num w:numId="7" w16cid:durableId="707072756">
    <w:abstractNumId w:val="4"/>
  </w:num>
  <w:num w:numId="8" w16cid:durableId="2081975012">
    <w:abstractNumId w:val="17"/>
  </w:num>
  <w:num w:numId="9" w16cid:durableId="1366827358">
    <w:abstractNumId w:val="14"/>
  </w:num>
  <w:num w:numId="10" w16cid:durableId="24260150">
    <w:abstractNumId w:val="0"/>
  </w:num>
  <w:num w:numId="11" w16cid:durableId="1852143978">
    <w:abstractNumId w:val="3"/>
  </w:num>
  <w:num w:numId="12" w16cid:durableId="937758333">
    <w:abstractNumId w:val="1"/>
  </w:num>
  <w:num w:numId="13" w16cid:durableId="828905879">
    <w:abstractNumId w:val="6"/>
  </w:num>
  <w:num w:numId="14" w16cid:durableId="791560248">
    <w:abstractNumId w:val="7"/>
  </w:num>
  <w:num w:numId="15" w16cid:durableId="741829767">
    <w:abstractNumId w:val="10"/>
  </w:num>
  <w:num w:numId="16" w16cid:durableId="1249195131">
    <w:abstractNumId w:val="15"/>
  </w:num>
  <w:num w:numId="17" w16cid:durableId="385446628">
    <w:abstractNumId w:val="9"/>
  </w:num>
  <w:num w:numId="18" w16cid:durableId="14492725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52"/>
    <w:rsid w:val="000318F9"/>
    <w:rsid w:val="00060398"/>
    <w:rsid w:val="00070E5F"/>
    <w:rsid w:val="00095D31"/>
    <w:rsid w:val="000A217C"/>
    <w:rsid w:val="000C3621"/>
    <w:rsid w:val="0010022E"/>
    <w:rsid w:val="001002D9"/>
    <w:rsid w:val="00110CF7"/>
    <w:rsid w:val="001150C0"/>
    <w:rsid w:val="001464B9"/>
    <w:rsid w:val="0015463A"/>
    <w:rsid w:val="00190B9A"/>
    <w:rsid w:val="001D3AA9"/>
    <w:rsid w:val="002660DE"/>
    <w:rsid w:val="002B2D66"/>
    <w:rsid w:val="002D76F2"/>
    <w:rsid w:val="003564F6"/>
    <w:rsid w:val="00371C92"/>
    <w:rsid w:val="00375FE9"/>
    <w:rsid w:val="003D4B1C"/>
    <w:rsid w:val="004034FD"/>
    <w:rsid w:val="00432498"/>
    <w:rsid w:val="00461E95"/>
    <w:rsid w:val="00461FDE"/>
    <w:rsid w:val="0046686D"/>
    <w:rsid w:val="00475388"/>
    <w:rsid w:val="00485FA8"/>
    <w:rsid w:val="0049019C"/>
    <w:rsid w:val="00492B84"/>
    <w:rsid w:val="004C225F"/>
    <w:rsid w:val="004C5ADE"/>
    <w:rsid w:val="0052503E"/>
    <w:rsid w:val="00537D55"/>
    <w:rsid w:val="00551B06"/>
    <w:rsid w:val="00574852"/>
    <w:rsid w:val="005A5791"/>
    <w:rsid w:val="005A5A5B"/>
    <w:rsid w:val="005D210B"/>
    <w:rsid w:val="00641875"/>
    <w:rsid w:val="00641ADE"/>
    <w:rsid w:val="006C5D1F"/>
    <w:rsid w:val="006E56DB"/>
    <w:rsid w:val="007136F5"/>
    <w:rsid w:val="007730EE"/>
    <w:rsid w:val="0078255F"/>
    <w:rsid w:val="007913D2"/>
    <w:rsid w:val="007B798C"/>
    <w:rsid w:val="007C12A4"/>
    <w:rsid w:val="007E526F"/>
    <w:rsid w:val="00807CDE"/>
    <w:rsid w:val="00810D84"/>
    <w:rsid w:val="008458C1"/>
    <w:rsid w:val="00882810"/>
    <w:rsid w:val="00895617"/>
    <w:rsid w:val="00920952"/>
    <w:rsid w:val="00933093"/>
    <w:rsid w:val="00937FD6"/>
    <w:rsid w:val="00944195"/>
    <w:rsid w:val="00955BF5"/>
    <w:rsid w:val="00996E10"/>
    <w:rsid w:val="00A15719"/>
    <w:rsid w:val="00A258FB"/>
    <w:rsid w:val="00A37020"/>
    <w:rsid w:val="00A42F43"/>
    <w:rsid w:val="00A456DC"/>
    <w:rsid w:val="00A630E6"/>
    <w:rsid w:val="00A83A52"/>
    <w:rsid w:val="00AA3AAE"/>
    <w:rsid w:val="00AB3D34"/>
    <w:rsid w:val="00AE2F61"/>
    <w:rsid w:val="00AE73A5"/>
    <w:rsid w:val="00B21F48"/>
    <w:rsid w:val="00B32C06"/>
    <w:rsid w:val="00B733EC"/>
    <w:rsid w:val="00BB4EC2"/>
    <w:rsid w:val="00BB68B5"/>
    <w:rsid w:val="00BE3C4D"/>
    <w:rsid w:val="00CB4928"/>
    <w:rsid w:val="00CD62EE"/>
    <w:rsid w:val="00D129BD"/>
    <w:rsid w:val="00E6675C"/>
    <w:rsid w:val="00EC0690"/>
    <w:rsid w:val="00ED5C7E"/>
    <w:rsid w:val="00F5270A"/>
    <w:rsid w:val="00F772D6"/>
    <w:rsid w:val="00F87AE7"/>
    <w:rsid w:val="00FC3BA7"/>
    <w:rsid w:val="00FC5864"/>
    <w:rsid w:val="00FE002E"/>
    <w:rsid w:val="00F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1543F"/>
  <w15:chartTrackingRefBased/>
  <w15:docId w15:val="{EE720440-E6F3-4451-A8B3-043A971A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920952"/>
    <w:rPr>
      <w:b/>
      <w:bCs/>
    </w:rPr>
  </w:style>
  <w:style w:type="character" w:styleId="Lienhypertexte">
    <w:name w:val="Hyperlink"/>
    <w:basedOn w:val="Policepardfaut"/>
    <w:uiPriority w:val="99"/>
    <w:unhideWhenUsed/>
    <w:rsid w:val="001002D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02D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002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5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5C7E"/>
  </w:style>
  <w:style w:type="paragraph" w:styleId="Pieddepage">
    <w:name w:val="footer"/>
    <w:basedOn w:val="Normal"/>
    <w:link w:val="PieddepageCar"/>
    <w:uiPriority w:val="99"/>
    <w:unhideWhenUsed/>
    <w:rsid w:val="00ED5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pp.profexpress.com/connexion-comp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-0f-Q2rPvy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-J6eBhc_V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Turpin</dc:creator>
  <cp:keywords/>
  <dc:description/>
  <cp:lastModifiedBy>Manuella CORNUAILLE</cp:lastModifiedBy>
  <cp:revision>6</cp:revision>
  <dcterms:created xsi:type="dcterms:W3CDTF">2024-04-17T15:00:00Z</dcterms:created>
  <dcterms:modified xsi:type="dcterms:W3CDTF">2024-04-18T07:51:00Z</dcterms:modified>
</cp:coreProperties>
</file>